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F2F6A" w14:textId="599B9E27" w:rsidR="00F31893" w:rsidRPr="00F31893" w:rsidRDefault="00F31893" w:rsidP="00F31893">
      <w:pPr>
        <w:spacing w:after="0" w:line="360" w:lineRule="auto"/>
        <w:jc w:val="right"/>
        <w:outlineLvl w:val="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318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Załącznik nr 1 do Zaproszenia</w:t>
      </w:r>
    </w:p>
    <w:p w14:paraId="1130C16C" w14:textId="77777777" w:rsidR="00F31893" w:rsidRDefault="00F31893" w:rsidP="00F31893">
      <w:pPr>
        <w:spacing w:after="0" w:line="36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BBE577E" w14:textId="27F8DC86" w:rsidR="00287770" w:rsidRPr="00F31893" w:rsidRDefault="00F31893" w:rsidP="00F31893">
      <w:pPr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Szczegółowy opis przedmiotu zamówienia</w:t>
      </w:r>
    </w:p>
    <w:p w14:paraId="702F46A6" w14:textId="3250B8B5" w:rsidR="00287770" w:rsidRPr="00F31893" w:rsidRDefault="00287770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1. Przedmiot zamówienia:</w:t>
      </w: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Zakup ręcznego skanera 3D </w:t>
      </w:r>
      <w:r w:rsidR="002C1B19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wraz z</w:t>
      </w: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dostaw</w:t>
      </w:r>
      <w:r w:rsidR="002C1B19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ą</w:t>
      </w: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konfiguracj</w:t>
      </w:r>
      <w:r w:rsidR="002C1B19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ą</w:t>
      </w: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oraz przeszkolenie</w:t>
      </w:r>
      <w:r w:rsidR="002C1B19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</w:t>
      </w: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personelu w zakresie obsługi skanera.</w:t>
      </w:r>
    </w:p>
    <w:p w14:paraId="60B65240" w14:textId="77777777" w:rsidR="00287770" w:rsidRPr="00F31893" w:rsidRDefault="00287770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2. Wymagania techniczne skanera:</w:t>
      </w:r>
    </w:p>
    <w:p w14:paraId="4D7E5C82" w14:textId="77777777" w:rsidR="00287770" w:rsidRPr="00F31893" w:rsidRDefault="00287770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2.1. Wymiary i waga:</w:t>
      </w:r>
    </w:p>
    <w:p w14:paraId="03AFB95A" w14:textId="77777777" w:rsidR="00287770" w:rsidRPr="00F31893" w:rsidRDefault="00287770" w:rsidP="00F31893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Kompaktowe wymiary umożliwiające łatwe przenoszenie i operowanie jedną ręką.</w:t>
      </w:r>
    </w:p>
    <w:p w14:paraId="0766682C" w14:textId="182E66C3" w:rsidR="00287770" w:rsidRPr="00F31893" w:rsidRDefault="00287770" w:rsidP="00F31893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Waga skanera</w:t>
      </w:r>
      <w:r w:rsidR="00F31893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02717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nieprzekraczająca </w:t>
      </w: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 kg, co umożliwia długotrwałe użytkowanie bez zmęczenia użytkownika.</w:t>
      </w:r>
    </w:p>
    <w:p w14:paraId="7EB7157B" w14:textId="77777777" w:rsidR="00287770" w:rsidRPr="00F31893" w:rsidRDefault="00287770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2.2. Zakres skanowania:</w:t>
      </w:r>
    </w:p>
    <w:p w14:paraId="50C0040C" w14:textId="47291750" w:rsidR="00287770" w:rsidRPr="00F31893" w:rsidRDefault="00287770" w:rsidP="00F31893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Technologia skanowania: </w:t>
      </w:r>
      <w:r w:rsidR="00D746AE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niewidzialne </w:t>
      </w:r>
      <w:r w:rsidR="002C1B19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</w:t>
      </w: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asery podczerwone </w:t>
      </w:r>
      <w:r w:rsidR="00C02717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 podczerwone światło strukturalne, z </w:t>
      </w:r>
      <w:r w:rsidR="00F76FAA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możliwym doświetlaniem</w:t>
      </w:r>
      <w:r w:rsidR="00C02717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światłem strukturalnym,</w:t>
      </w: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zapewniające wysoką precyzję i możliwość skanowania w różnych warunkach oświetleniowych</w:t>
      </w:r>
      <w:r w:rsidR="00C02717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a także z teksturą HD.</w:t>
      </w:r>
    </w:p>
    <w:p w14:paraId="25079EF2" w14:textId="792AA723" w:rsidR="00BB063D" w:rsidRPr="00F31893" w:rsidRDefault="00BB063D" w:rsidP="00F31893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Prędkość skanowania nie mniejsza niż 60fps w trybie pomiaru laserem</w:t>
      </w:r>
      <w:r w:rsid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podczerwonym.</w:t>
      </w:r>
    </w:p>
    <w:p w14:paraId="71681DA4" w14:textId="0E70350D" w:rsidR="00287770" w:rsidRPr="00F31893" w:rsidRDefault="00BB063D" w:rsidP="00F31893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Obszar skanowania</w:t>
      </w:r>
      <w:r w:rsidR="00287770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: </w:t>
      </w:r>
      <w:r w:rsidR="002C1B19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</w:t>
      </w:r>
      <w:r w:rsidR="00287770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zerokie pole widzenia umożliwiające skanowanie dużych obiektów</w:t>
      </w: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zakres nie mniejszy niż 550x500mm</w:t>
      </w:r>
      <w:r w:rsidR="00287770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2462240" w14:textId="75990564" w:rsidR="00287770" w:rsidRPr="00F31893" w:rsidRDefault="00287770" w:rsidP="00F31893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Głębia ostrości: </w:t>
      </w:r>
      <w:r w:rsidR="002C1B19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</w:t>
      </w: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dolność do dokładnego skanowania obiektów o różnych odległościach od skanera</w:t>
      </w:r>
      <w:r w:rsidR="00BB063D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zakres nie mniejszy niż 300mm – 950mm</w:t>
      </w: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79CCCE4" w14:textId="77777777" w:rsidR="00287770" w:rsidRPr="00F31893" w:rsidRDefault="00287770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2.3. Dokładność i rozdzielczość:</w:t>
      </w:r>
    </w:p>
    <w:p w14:paraId="756CFFEC" w14:textId="1E3D4B2E" w:rsidR="00287770" w:rsidRPr="00F31893" w:rsidRDefault="00287770" w:rsidP="00F31893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Dokładność skanowania: </w:t>
      </w:r>
      <w:r w:rsidR="002C1B19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</w:t>
      </w: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 0.1 mm, co zapewnia wysoką precyzję skanów.</w:t>
      </w:r>
    </w:p>
    <w:p w14:paraId="777C6273" w14:textId="3A7A1ABA" w:rsidR="00D746AE" w:rsidRPr="00F31893" w:rsidRDefault="00D746AE" w:rsidP="00F31893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Objętościowa dokładność skanowania: do 0,25mm/m.</w:t>
      </w:r>
    </w:p>
    <w:p w14:paraId="71A2EA4E" w14:textId="51770D9D" w:rsidR="00287770" w:rsidRPr="00F31893" w:rsidRDefault="00287770" w:rsidP="00F31893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Rozdzielczość skanowania: </w:t>
      </w:r>
      <w:r w:rsidR="002C1B19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</w:t>
      </w: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 0.1 mm, co pozwala na uchwycenie drobnych detali powierzchni.</w:t>
      </w:r>
    </w:p>
    <w:p w14:paraId="1203AFFE" w14:textId="77777777" w:rsidR="00287770" w:rsidRPr="00F31893" w:rsidRDefault="00287770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2.4. Funkcje dodatkowe:</w:t>
      </w:r>
    </w:p>
    <w:p w14:paraId="32836E47" w14:textId="77777777" w:rsidR="00287770" w:rsidRPr="00F31893" w:rsidRDefault="00287770" w:rsidP="00F31893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Możliwość skanowania w kolorze, co pozwala na uzyskanie realistycznych tekstur.</w:t>
      </w:r>
    </w:p>
    <w:p w14:paraId="772A6CCF" w14:textId="77777777" w:rsidR="00287770" w:rsidRPr="00F31893" w:rsidRDefault="00287770" w:rsidP="00F31893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Obsługa różnych trybów skanowania, w tym skanowania ludzi i obiektów, zarówno wewnątrz, jak i na zewnątrz.</w:t>
      </w:r>
    </w:p>
    <w:p w14:paraId="319D4B4B" w14:textId="0621B5C0" w:rsidR="00287770" w:rsidRPr="00F31893" w:rsidRDefault="00287770" w:rsidP="00F31893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Adaptacja do ciemnych warunków pracy, co jest korzystne w różnych środowiskach.</w:t>
      </w:r>
    </w:p>
    <w:p w14:paraId="222FCE0E" w14:textId="5D0D78F1" w:rsidR="001A19F4" w:rsidRPr="00F31893" w:rsidRDefault="001A19F4" w:rsidP="00F31893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Możliwość skanowania z zastosowaniem markerów referencyjnych oraz bez stosowania markerów referencyjnych.</w:t>
      </w:r>
    </w:p>
    <w:p w14:paraId="2831F455" w14:textId="65EDBD15" w:rsidR="00F57EE7" w:rsidRPr="00F31893" w:rsidRDefault="00F57EE7" w:rsidP="00F31893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Zakres roboczy temperatury otoczenia: od -10</w:t>
      </w:r>
      <w:r w:rsidRPr="00F31893">
        <w:rPr>
          <w:rFonts w:ascii="Arial" w:hAnsi="Arial" w:cs="Arial"/>
          <w:sz w:val="24"/>
          <w:szCs w:val="24"/>
        </w:rPr>
        <w:t xml:space="preserve"> </w:t>
      </w:r>
      <w:r w:rsidRPr="00F31893">
        <w:rPr>
          <w:rFonts w:ascii="Cambria Math" w:hAnsi="Cambria Math" w:cs="Cambria Math"/>
          <w:sz w:val="24"/>
          <w:szCs w:val="24"/>
        </w:rPr>
        <w:t>℃</w:t>
      </w:r>
      <w:r w:rsidRPr="00F31893">
        <w:rPr>
          <w:rFonts w:ascii="Arial" w:hAnsi="Arial" w:cs="Arial"/>
          <w:sz w:val="24"/>
          <w:szCs w:val="24"/>
        </w:rPr>
        <w:t xml:space="preserve"> do</w:t>
      </w: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40</w:t>
      </w:r>
      <w:r w:rsidRPr="00F31893">
        <w:rPr>
          <w:rFonts w:ascii="Arial" w:hAnsi="Arial" w:cs="Arial"/>
          <w:sz w:val="24"/>
          <w:szCs w:val="24"/>
        </w:rPr>
        <w:t xml:space="preserve"> </w:t>
      </w:r>
      <w:r w:rsidRPr="00F31893">
        <w:rPr>
          <w:rFonts w:ascii="Cambria Math" w:hAnsi="Cambria Math" w:cs="Cambria Math"/>
          <w:sz w:val="24"/>
          <w:szCs w:val="24"/>
        </w:rPr>
        <w:t>℃</w:t>
      </w:r>
      <w:r w:rsidR="00F31893">
        <w:rPr>
          <w:rFonts w:ascii="Cambria Math" w:hAnsi="Cambria Math" w:cs="Cambria Math"/>
          <w:sz w:val="24"/>
          <w:szCs w:val="24"/>
        </w:rPr>
        <w:t>.</w:t>
      </w:r>
    </w:p>
    <w:p w14:paraId="7A5E4D17" w14:textId="77777777" w:rsidR="00287770" w:rsidRPr="00F31893" w:rsidRDefault="00287770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2.5. Zasilanie:</w:t>
      </w:r>
    </w:p>
    <w:p w14:paraId="4B92207A" w14:textId="612AA26C" w:rsidR="00ED29F9" w:rsidRPr="00F31893" w:rsidRDefault="00ED29F9" w:rsidP="00F31893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Typ zasilania: możliwość pracy </w:t>
      </w:r>
      <w:r w:rsidR="001A19F4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magazynem energii UPS lub zasilanie sieciowe.</w:t>
      </w:r>
    </w:p>
    <w:p w14:paraId="06DCBF6C" w14:textId="33381B7F" w:rsidR="00287770" w:rsidRPr="00F31893" w:rsidRDefault="00287770" w:rsidP="00F31893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Czas pracy </w:t>
      </w:r>
      <w:r w:rsidR="001A19F4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magazynem energii</w:t>
      </w: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2C1B19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</w:t>
      </w: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ystarczający do wykonania długotrwałych sesji skanowania</w:t>
      </w:r>
      <w:r w:rsidR="001A19F4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nie mniejszy niż 2 godziny ciągłej pracy</w:t>
      </w: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DA84170" w14:textId="77777777" w:rsidR="00287770" w:rsidRPr="00F31893" w:rsidRDefault="00287770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2.6. Kompatybilność:</w:t>
      </w:r>
    </w:p>
    <w:p w14:paraId="1AE3502A" w14:textId="2F18B522" w:rsidR="00287770" w:rsidRPr="00F31893" w:rsidRDefault="00287770" w:rsidP="00F31893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Kompatybilność z różnymi systemami operacyjnymi: </w:t>
      </w:r>
      <w:r w:rsidR="002C1B19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m.in.</w:t>
      </w:r>
      <w:r w:rsid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Windows</w:t>
      </w:r>
      <w:r w:rsidR="00F31893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D871302" w14:textId="5F340127" w:rsidR="00287770" w:rsidRPr="00F31893" w:rsidRDefault="00287770" w:rsidP="00F31893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Możliwość eksportu danych do popularnych formatów plików 3D</w:t>
      </w:r>
      <w:r w:rsidR="002C1B19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m.in.:</w:t>
      </w: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STL, OBJ, PLY.</w:t>
      </w:r>
    </w:p>
    <w:p w14:paraId="61F0EC98" w14:textId="77777777" w:rsidR="00287770" w:rsidRPr="00F31893" w:rsidRDefault="00287770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2.7. Bezpieczeństwo:</w:t>
      </w:r>
    </w:p>
    <w:p w14:paraId="72B17E40" w14:textId="1D6EEFF5" w:rsidR="00287770" w:rsidRPr="00F31893" w:rsidRDefault="00287770" w:rsidP="00F31893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Lasery klasy I oraz światło LED, zgodne z normami bezpieczeństwa EN 60825 oraz EN 62471, co zapewnia bezpieczne użytkowanie.</w:t>
      </w:r>
    </w:p>
    <w:p w14:paraId="1E4540D5" w14:textId="77777777" w:rsidR="00287770" w:rsidRPr="00F31893" w:rsidRDefault="00287770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2.8. Oprogramowanie:</w:t>
      </w:r>
    </w:p>
    <w:p w14:paraId="61D4EE4A" w14:textId="77777777" w:rsidR="00287770" w:rsidRPr="00F31893" w:rsidRDefault="00287770" w:rsidP="00F31893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Dedykowane oprogramowanie do obróbki i analizy danych skanowania.</w:t>
      </w:r>
    </w:p>
    <w:p w14:paraId="40C66E97" w14:textId="3A13EC0E" w:rsidR="00287770" w:rsidRPr="00F31893" w:rsidRDefault="00287770" w:rsidP="00F31893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Kompatybilność z oprogramowaniem do inżynierii odwrotnej i analizy 3D, </w:t>
      </w:r>
      <w:r w:rsidR="002C1B19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m.in.: </w:t>
      </w: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Geomagic Design X, GOM Inspect, GOM Inspect Pro.</w:t>
      </w:r>
    </w:p>
    <w:p w14:paraId="178D6B4D" w14:textId="77777777" w:rsidR="00287770" w:rsidRPr="00F31893" w:rsidRDefault="00287770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2.9. Dodatkowe wymagania:</w:t>
      </w:r>
    </w:p>
    <w:p w14:paraId="275A37A6" w14:textId="77777777" w:rsidR="00287770" w:rsidRPr="00F31893" w:rsidRDefault="00287770" w:rsidP="00F31893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Skaner powinien być dostarczony z kompletem dokumentacji technicznej, instrukcją obsługi oraz certyfikatami zgodności.</w:t>
      </w:r>
    </w:p>
    <w:p w14:paraId="4B15AA81" w14:textId="2F099CC2" w:rsidR="00287770" w:rsidRPr="00F31893" w:rsidRDefault="00287770" w:rsidP="00F31893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Dostawca zobowiązany jest do przeprowadzenia szkolenia personelu </w:t>
      </w:r>
      <w:r w:rsidR="002C1B19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– </w:t>
      </w:r>
      <w:r w:rsid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(min. </w:t>
      </w:r>
      <w:r w:rsidR="002C1B19"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 osoby</w:t>
      </w:r>
      <w:r w:rsid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) </w:t>
      </w: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zakresu obsługi skanera oraz jego konserwacji.</w:t>
      </w:r>
    </w:p>
    <w:p w14:paraId="193AF07B" w14:textId="77777777" w:rsidR="00287770" w:rsidRPr="00F31893" w:rsidRDefault="00287770" w:rsidP="00F31893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Dostawca powinien zapewnić serwis gwarancyjny i pogwarancyjny.</w:t>
      </w:r>
    </w:p>
    <w:sectPr w:rsidR="00287770" w:rsidRPr="00F318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C5A18" w14:textId="77777777" w:rsidR="00AD29AF" w:rsidRDefault="00AD29AF" w:rsidP="00F31893">
      <w:pPr>
        <w:spacing w:after="0" w:line="240" w:lineRule="auto"/>
      </w:pPr>
      <w:r>
        <w:separator/>
      </w:r>
    </w:p>
  </w:endnote>
  <w:endnote w:type="continuationSeparator" w:id="0">
    <w:p w14:paraId="27C792CA" w14:textId="77777777" w:rsidR="00AD29AF" w:rsidRDefault="00AD29AF" w:rsidP="00F3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7C673" w14:textId="77777777" w:rsidR="00AD29AF" w:rsidRDefault="00AD29AF" w:rsidP="00F31893">
      <w:pPr>
        <w:spacing w:after="0" w:line="240" w:lineRule="auto"/>
      </w:pPr>
      <w:r>
        <w:separator/>
      </w:r>
    </w:p>
  </w:footnote>
  <w:footnote w:type="continuationSeparator" w:id="0">
    <w:p w14:paraId="7E1E19BF" w14:textId="77777777" w:rsidR="00AD29AF" w:rsidRDefault="00AD29AF" w:rsidP="00F3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A7B4A" w14:textId="4F0C0678" w:rsidR="00F31893" w:rsidRDefault="00F31893">
    <w:pPr>
      <w:pStyle w:val="Nagwek"/>
    </w:pPr>
    <w:r>
      <w:rPr>
        <w:noProof/>
      </w:rPr>
      <w:drawing>
        <wp:inline distT="0" distB="0" distL="0" distR="0" wp14:anchorId="3314E478" wp14:editId="1E03B03C">
          <wp:extent cx="2828290" cy="654985"/>
          <wp:effectExtent l="0" t="0" r="0" b="0"/>
          <wp:docPr id="11632022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565" cy="6571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3EF4"/>
    <w:multiLevelType w:val="multilevel"/>
    <w:tmpl w:val="D4C2B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73242"/>
    <w:multiLevelType w:val="multilevel"/>
    <w:tmpl w:val="736EC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929CC"/>
    <w:multiLevelType w:val="multilevel"/>
    <w:tmpl w:val="5FF21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F5FD8"/>
    <w:multiLevelType w:val="multilevel"/>
    <w:tmpl w:val="67466F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A53A1"/>
    <w:multiLevelType w:val="multilevel"/>
    <w:tmpl w:val="24869C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B6F59"/>
    <w:multiLevelType w:val="multilevel"/>
    <w:tmpl w:val="0C66D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EF5A32"/>
    <w:multiLevelType w:val="multilevel"/>
    <w:tmpl w:val="11BA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8676DF"/>
    <w:multiLevelType w:val="multilevel"/>
    <w:tmpl w:val="3FB8F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DA6D3C"/>
    <w:multiLevelType w:val="multilevel"/>
    <w:tmpl w:val="B09E3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823FC"/>
    <w:multiLevelType w:val="multilevel"/>
    <w:tmpl w:val="4320A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157111884">
    <w:abstractNumId w:val="0"/>
  </w:num>
  <w:num w:numId="2" w16cid:durableId="289365511">
    <w:abstractNumId w:val="5"/>
  </w:num>
  <w:num w:numId="3" w16cid:durableId="1139569921">
    <w:abstractNumId w:val="8"/>
  </w:num>
  <w:num w:numId="4" w16cid:durableId="1954510379">
    <w:abstractNumId w:val="9"/>
  </w:num>
  <w:num w:numId="5" w16cid:durableId="1475221205">
    <w:abstractNumId w:val="2"/>
  </w:num>
  <w:num w:numId="6" w16cid:durableId="2076008695">
    <w:abstractNumId w:val="1"/>
  </w:num>
  <w:num w:numId="7" w16cid:durableId="1887644490">
    <w:abstractNumId w:val="4"/>
  </w:num>
  <w:num w:numId="8" w16cid:durableId="68578041">
    <w:abstractNumId w:val="7"/>
  </w:num>
  <w:num w:numId="9" w16cid:durableId="997344059">
    <w:abstractNumId w:val="3"/>
  </w:num>
  <w:num w:numId="10" w16cid:durableId="8355317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70"/>
    <w:rsid w:val="00050018"/>
    <w:rsid w:val="00101445"/>
    <w:rsid w:val="001614AB"/>
    <w:rsid w:val="001A19F4"/>
    <w:rsid w:val="00287770"/>
    <w:rsid w:val="002C1B19"/>
    <w:rsid w:val="002E0CE9"/>
    <w:rsid w:val="00343926"/>
    <w:rsid w:val="00392926"/>
    <w:rsid w:val="004140ED"/>
    <w:rsid w:val="0069722F"/>
    <w:rsid w:val="007D427F"/>
    <w:rsid w:val="00AD29AF"/>
    <w:rsid w:val="00BB063D"/>
    <w:rsid w:val="00C02717"/>
    <w:rsid w:val="00D15F13"/>
    <w:rsid w:val="00D61020"/>
    <w:rsid w:val="00D746AE"/>
    <w:rsid w:val="00D8345D"/>
    <w:rsid w:val="00E271F7"/>
    <w:rsid w:val="00ED29F9"/>
    <w:rsid w:val="00F31893"/>
    <w:rsid w:val="00F57EE7"/>
    <w:rsid w:val="00F7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DCD6D"/>
  <w15:chartTrackingRefBased/>
  <w15:docId w15:val="{4D16B0D9-9A44-46CB-BC13-9519A268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7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7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87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7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7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7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7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7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7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7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7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87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77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77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77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77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77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77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7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7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7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7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7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77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77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77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7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77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7770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8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8777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3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893"/>
  </w:style>
  <w:style w:type="paragraph" w:styleId="Stopka">
    <w:name w:val="footer"/>
    <w:basedOn w:val="Normalny"/>
    <w:link w:val="StopkaZnak"/>
    <w:uiPriority w:val="99"/>
    <w:unhideWhenUsed/>
    <w:rsid w:val="00F3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Kopterski</dc:creator>
  <cp:keywords/>
  <dc:description/>
  <cp:lastModifiedBy>Ewelina Wojciechowska</cp:lastModifiedBy>
  <cp:revision>3</cp:revision>
  <dcterms:created xsi:type="dcterms:W3CDTF">2024-07-09T08:24:00Z</dcterms:created>
  <dcterms:modified xsi:type="dcterms:W3CDTF">2024-07-18T10:59:00Z</dcterms:modified>
</cp:coreProperties>
</file>