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2F6A" w14:textId="599B9E27" w:rsidR="00F31893" w:rsidRPr="00D30539" w:rsidRDefault="00F31893" w:rsidP="00F31893">
      <w:pPr>
        <w:spacing w:after="0" w:line="360" w:lineRule="auto"/>
        <w:jc w:val="right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bookmarkStart w:id="0" w:name="_Hlk173926585"/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Załącznik nr 1 do Zaproszenia</w:t>
      </w:r>
    </w:p>
    <w:p w14:paraId="1130C16C" w14:textId="77777777" w:rsidR="00F31893" w:rsidRPr="00D30539" w:rsidRDefault="00F31893" w:rsidP="00F31893">
      <w:pPr>
        <w:spacing w:after="0" w:line="360" w:lineRule="auto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BBE577E" w14:textId="27F8DC86" w:rsidR="00287770" w:rsidRPr="00D30539" w:rsidRDefault="00F31893" w:rsidP="00F31893">
      <w:pPr>
        <w:spacing w:after="0" w:line="360" w:lineRule="auto"/>
        <w:jc w:val="center"/>
        <w:outlineLvl w:val="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Szczegółowy opis przedmiotu zamówienia</w:t>
      </w:r>
    </w:p>
    <w:p w14:paraId="02556428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173905" w14:textId="00DB062A" w:rsidR="00780489" w:rsidRPr="00F31893" w:rsidRDefault="00780489" w:rsidP="0078048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31893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1. Przedmiot zamówienia: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Zakup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drona z kamerą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termowizyjną </w:t>
      </w:r>
      <w:r w:rsidRPr="00F3189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wraz z dostawą.</w:t>
      </w:r>
    </w:p>
    <w:p w14:paraId="11086832" w14:textId="69732EA9" w:rsidR="00D30539" w:rsidRPr="00D30539" w:rsidRDefault="00780489" w:rsidP="0078048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78048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2. Specyfikacja techniczna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</w:t>
      </w:r>
      <w:r w:rsidR="00D30539"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minimalne wymagania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jakie musi spełniać urządzenie)</w:t>
      </w:r>
      <w:r w:rsidR="00D30539"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575DD20D" w14:textId="332AF8BE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prędkość wznoszenia: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 m/s - 8 m/s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550227A" w14:textId="12956B3D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rędkość opadania: 6 m/s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58A588E" w14:textId="093FD150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prędkość lotu (bez wiatru):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15 m/s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27B06DEF" w14:textId="704DAED8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odporność na działanie wiatru: 12 m/s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6762671" w14:textId="6F398AEE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czas lotu (bez wiatru): 45 min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DAD94DD" w14:textId="6D17D33C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czas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zwisu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(bez wiatru): 38 min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3734DDFE" w14:textId="61761FF4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odległość lotu: 8 km (CE)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C91EDC4" w14:textId="0BB4C995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kąt nachylenia: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30° - 35°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FB71016" w14:textId="77777777" w:rsidR="00D30539" w:rsidRPr="00057DEF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</w:pPr>
      <w:r w:rsidRPr="00057DEF">
        <w:rPr>
          <w:rFonts w:ascii="Arial" w:eastAsia="Times New Roman" w:hAnsi="Arial" w:cs="Arial"/>
          <w:kern w:val="0"/>
          <w:sz w:val="24"/>
          <w:szCs w:val="24"/>
          <w:lang w:val="en-US" w:eastAsia="pl-PL"/>
          <w14:ligatures w14:val="none"/>
        </w:rPr>
        <w:t>• GNSS: GPS + Galileo + BeiDou + GLONASS Ready</w:t>
      </w:r>
    </w:p>
    <w:p w14:paraId="7CF0CC64" w14:textId="77777777" w:rsidR="00D30539" w:rsidRPr="00A5022E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Dokładność zawisu</w:t>
      </w:r>
    </w:p>
    <w:p w14:paraId="315414A7" w14:textId="4F4237DD" w:rsidR="00D30539" w:rsidRPr="00A5022E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</w:t>
      </w:r>
      <w:r w:rsidR="00780489"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pionie: ±0,1 m (z systemem wizyjnym); ±0,5 m (z GNSS); ±0,1 m (z RTK)</w:t>
      </w:r>
    </w:p>
    <w:p w14:paraId="4DEAE36E" w14:textId="31A608DC" w:rsidR="00D30539" w:rsidRPr="00A5022E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</w:t>
      </w:r>
      <w:r w:rsidR="00780489"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poziomie: ±0,3 m (z systemem wizyjnym); ±0,5 m (z systemem pozycjonowania </w:t>
      </w:r>
      <w:r w:rsid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="003F5F89"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wysokiej precyzji); ±0,1 m (z RTK)</w:t>
      </w:r>
    </w:p>
    <w:p w14:paraId="4723C023" w14:textId="4D67330A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akres temperatury pracy -10° </w:t>
      </w:r>
      <w:r w:rsid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40° C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18EE777" w14:textId="0EB4750F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integrowane oświetlenie Beacon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6C82BEB9" w14:textId="3BA619B9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amera szerokokątna (ekwiwalent ogniskowej: 24 mm, DFOV: 84°,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48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megapikselowy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CMOS 1/2”, rozdzielczość wideo: 4K/30fps, maksymalny rozmiar obrazu: 8000x6000,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elektroniczna migawka: 8-1/8000 s, zakres ISO: 100-25600);</w:t>
      </w:r>
    </w:p>
    <w:p w14:paraId="0A3AE27B" w14:textId="1AC78E2E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amera z teleobiektywem (ekwiwalent ogniskowej: 162 mm, 12-megapikselowy CMOS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1/2”, zoom 8x (56x maks. zoom hybrydowy), rozdzielczość zdjęć: 8K, rozdzielczość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wideo: 4K/30fps, maksymalny rozmiar obrazu: 4000x3000, elektroniczna migawka: 8-1/8000 s, zakres ISO: 100-25600)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51EAACC" w14:textId="6D397599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• 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amera termowizyjna (ekwiwalent ogniskowej: 40 mm, rozdzielczość wideo: 640×512,szybkość klatek: 30 klatek na sekundę, dokładność pomiaru: ±2°C, Bitrate: 6 Mbps,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czułość: ≤50 mk@F1.1, metoda pomiaru temperatury: Miernik punktowy, pomiar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powierzchni, zakres pomiaru temperatury: -20° do 150° C (tryb wysokiego</w:t>
      </w:r>
    </w:p>
    <w:p w14:paraId="448B3571" w14:textId="432C1AA1" w:rsidR="00D30539" w:rsidRP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wzmocnienia); 0° do 500° C (tryb niskiego wzmocnienia)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29CBD20" w14:textId="77777777" w:rsidR="004C074D" w:rsidRDefault="004C074D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8E0805" w14:textId="3A9148A5" w:rsidR="00D30539" w:rsidRDefault="00D3053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305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• Okres gwarancji: 2 lata</w:t>
      </w:r>
      <w:r w:rsidR="003F5F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734F8E41" w14:textId="6B000BD9" w:rsidR="00780489" w:rsidRDefault="00780489" w:rsidP="00D30539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 </w:t>
      </w:r>
      <w:r w:rsid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Zestaw powinien zawierać</w:t>
      </w:r>
      <w:r w:rsidR="004C07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m. in.</w:t>
      </w:r>
      <w:r w:rsid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09A4BB25" w14:textId="186339A9" w:rsidR="00ED7B08" w:rsidRPr="00ED7B08" w:rsidRDefault="004C074D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Ubezpieczenie mni. 2 lata</w:t>
      </w:r>
      <w:r w:rsidR="00ED7B08"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(aktywacja automatyczna)</w:t>
      </w:r>
      <w:r w:rsid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FAC32B7" w14:textId="31A7C6A9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Maintenance Standard Service na 1 rok (aktywacja automatyczna)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2CDA9264" w14:textId="0DB448FC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programowanie</w:t>
      </w:r>
      <w:r w:rsidR="00057D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582EC62A" w14:textId="57A938C3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1x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kumulator drona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575302C" w14:textId="5860B2C4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paratura sterująca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BC5C593" w14:textId="42C361B6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ł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adowarka sieciowa USB-C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7D397E14" w14:textId="5C88511E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2x kabel USB-C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21A6B1C4" w14:textId="5B3E6481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abel zasilania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12FE6048" w14:textId="028A8951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słona kamery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3C066D9" w14:textId="37023276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ara zapasowych śmigieł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736719E" w14:textId="2F6694D0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lucz imbusowy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0EB18BA0" w14:textId="334668C1" w:rsidR="00ED7B08" w:rsidRPr="00ED7B08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arta pamięci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min. 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64GB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77D413BC" w14:textId="1B820C5C" w:rsidR="00780489" w:rsidRDefault="00ED7B08" w:rsidP="00ED7B08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</w:t>
      </w:r>
      <w:r w:rsidRPr="00ED7B0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alizka transportowa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487EECE3" w14:textId="0DB8632F" w:rsidR="006B0882" w:rsidRPr="00104843" w:rsidRDefault="00ED7B08" w:rsidP="00F31893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zapasowe baterie (zestaw zawierając</w:t>
      </w:r>
      <w:r w:rsid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3 akumulatory oraz stację do ładowania</w:t>
      </w:r>
      <w:r w:rsidR="00A5022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</w:t>
      </w:r>
      <w:r w:rsidR="0010484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248BED49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2179AB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EEFAE59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A841345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4A6CEC0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9846BB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01BBBFB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52E5DF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B69D55A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A7A71DF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7BAE8D6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75CA67B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bookmarkEnd w:id="0"/>
    <w:p w14:paraId="71E4EB13" w14:textId="77777777" w:rsidR="006B0882" w:rsidRPr="00D30539" w:rsidRDefault="006B0882" w:rsidP="00F31893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6B0882" w:rsidRPr="00D30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4BAF1" w14:textId="77777777" w:rsidR="00C8627E" w:rsidRDefault="00C8627E" w:rsidP="00F31893">
      <w:pPr>
        <w:spacing w:after="0" w:line="240" w:lineRule="auto"/>
      </w:pPr>
      <w:r>
        <w:separator/>
      </w:r>
    </w:p>
  </w:endnote>
  <w:endnote w:type="continuationSeparator" w:id="0">
    <w:p w14:paraId="5DE6AACB" w14:textId="77777777" w:rsidR="00C8627E" w:rsidRDefault="00C8627E" w:rsidP="00F3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ED787" w14:textId="77777777" w:rsidR="00C8627E" w:rsidRDefault="00C8627E" w:rsidP="00F31893">
      <w:pPr>
        <w:spacing w:after="0" w:line="240" w:lineRule="auto"/>
      </w:pPr>
      <w:r>
        <w:separator/>
      </w:r>
    </w:p>
  </w:footnote>
  <w:footnote w:type="continuationSeparator" w:id="0">
    <w:p w14:paraId="47106BA4" w14:textId="77777777" w:rsidR="00C8627E" w:rsidRDefault="00C8627E" w:rsidP="00F3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7B4A" w14:textId="4F0C0678" w:rsidR="00F31893" w:rsidRDefault="00F31893">
    <w:pPr>
      <w:pStyle w:val="Nagwek"/>
    </w:pPr>
    <w:r>
      <w:rPr>
        <w:noProof/>
      </w:rPr>
      <w:drawing>
        <wp:inline distT="0" distB="0" distL="0" distR="0" wp14:anchorId="3314E478" wp14:editId="1E03B03C">
          <wp:extent cx="2828290" cy="654985"/>
          <wp:effectExtent l="0" t="0" r="0" b="0"/>
          <wp:docPr id="1163202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565" cy="657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430"/>
    <w:multiLevelType w:val="multilevel"/>
    <w:tmpl w:val="3B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3EF4"/>
    <w:multiLevelType w:val="multilevel"/>
    <w:tmpl w:val="D4C2B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35DA"/>
    <w:multiLevelType w:val="multilevel"/>
    <w:tmpl w:val="425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6AB0"/>
    <w:multiLevelType w:val="multilevel"/>
    <w:tmpl w:val="5FC8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35691"/>
    <w:multiLevelType w:val="hybridMultilevel"/>
    <w:tmpl w:val="8354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728BB"/>
    <w:multiLevelType w:val="multilevel"/>
    <w:tmpl w:val="A6CC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C220BD"/>
    <w:multiLevelType w:val="multilevel"/>
    <w:tmpl w:val="3F10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73242"/>
    <w:multiLevelType w:val="multilevel"/>
    <w:tmpl w:val="736EC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B1D62"/>
    <w:multiLevelType w:val="multilevel"/>
    <w:tmpl w:val="E56C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9929CC"/>
    <w:multiLevelType w:val="multilevel"/>
    <w:tmpl w:val="5FF2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67ABB"/>
    <w:multiLevelType w:val="hybridMultilevel"/>
    <w:tmpl w:val="C1929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6720"/>
    <w:multiLevelType w:val="multilevel"/>
    <w:tmpl w:val="1AB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F5FD8"/>
    <w:multiLevelType w:val="multilevel"/>
    <w:tmpl w:val="67466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97B63"/>
    <w:multiLevelType w:val="multilevel"/>
    <w:tmpl w:val="AC2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DA53A1"/>
    <w:multiLevelType w:val="multilevel"/>
    <w:tmpl w:val="24869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295BE8"/>
    <w:multiLevelType w:val="multilevel"/>
    <w:tmpl w:val="53E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B6F59"/>
    <w:multiLevelType w:val="multilevel"/>
    <w:tmpl w:val="0C66D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60B75"/>
    <w:multiLevelType w:val="multilevel"/>
    <w:tmpl w:val="95B8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A964CC"/>
    <w:multiLevelType w:val="multilevel"/>
    <w:tmpl w:val="6CC0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EC192F"/>
    <w:multiLevelType w:val="hybridMultilevel"/>
    <w:tmpl w:val="C0FE4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1718"/>
    <w:multiLevelType w:val="multilevel"/>
    <w:tmpl w:val="388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6580F"/>
    <w:multiLevelType w:val="multilevel"/>
    <w:tmpl w:val="E28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1524E8"/>
    <w:multiLevelType w:val="multilevel"/>
    <w:tmpl w:val="13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28527D"/>
    <w:multiLevelType w:val="multilevel"/>
    <w:tmpl w:val="7926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23F50"/>
    <w:multiLevelType w:val="multilevel"/>
    <w:tmpl w:val="632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507907"/>
    <w:multiLevelType w:val="multilevel"/>
    <w:tmpl w:val="C3C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EF5A32"/>
    <w:multiLevelType w:val="multilevel"/>
    <w:tmpl w:val="11B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8676DF"/>
    <w:multiLevelType w:val="multilevel"/>
    <w:tmpl w:val="3FB8F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DA6D3C"/>
    <w:multiLevelType w:val="multilevel"/>
    <w:tmpl w:val="B09E3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215DE"/>
    <w:multiLevelType w:val="multilevel"/>
    <w:tmpl w:val="0E8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F823FC"/>
    <w:multiLevelType w:val="multilevel"/>
    <w:tmpl w:val="4320A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157111884">
    <w:abstractNumId w:val="1"/>
  </w:num>
  <w:num w:numId="2" w16cid:durableId="289365511">
    <w:abstractNumId w:val="16"/>
  </w:num>
  <w:num w:numId="3" w16cid:durableId="1139569921">
    <w:abstractNumId w:val="28"/>
  </w:num>
  <w:num w:numId="4" w16cid:durableId="1954510379">
    <w:abstractNumId w:val="30"/>
  </w:num>
  <w:num w:numId="5" w16cid:durableId="1475221205">
    <w:abstractNumId w:val="9"/>
  </w:num>
  <w:num w:numId="6" w16cid:durableId="2076008695">
    <w:abstractNumId w:val="7"/>
  </w:num>
  <w:num w:numId="7" w16cid:durableId="1887644490">
    <w:abstractNumId w:val="14"/>
  </w:num>
  <w:num w:numId="8" w16cid:durableId="68578041">
    <w:abstractNumId w:val="27"/>
  </w:num>
  <w:num w:numId="9" w16cid:durableId="997344059">
    <w:abstractNumId w:val="12"/>
  </w:num>
  <w:num w:numId="10" w16cid:durableId="835531732">
    <w:abstractNumId w:val="26"/>
  </w:num>
  <w:num w:numId="11" w16cid:durableId="246965984">
    <w:abstractNumId w:val="5"/>
  </w:num>
  <w:num w:numId="12" w16cid:durableId="2025865859">
    <w:abstractNumId w:val="25"/>
  </w:num>
  <w:num w:numId="13" w16cid:durableId="1390104506">
    <w:abstractNumId w:val="20"/>
  </w:num>
  <w:num w:numId="14" w16cid:durableId="791364529">
    <w:abstractNumId w:val="22"/>
  </w:num>
  <w:num w:numId="15" w16cid:durableId="1729525849">
    <w:abstractNumId w:val="3"/>
  </w:num>
  <w:num w:numId="16" w16cid:durableId="1930849816">
    <w:abstractNumId w:val="11"/>
  </w:num>
  <w:num w:numId="17" w16cid:durableId="557782780">
    <w:abstractNumId w:val="18"/>
  </w:num>
  <w:num w:numId="18" w16cid:durableId="85001763">
    <w:abstractNumId w:val="0"/>
  </w:num>
  <w:num w:numId="19" w16cid:durableId="1898083955">
    <w:abstractNumId w:val="6"/>
  </w:num>
  <w:num w:numId="20" w16cid:durableId="466822855">
    <w:abstractNumId w:val="21"/>
  </w:num>
  <w:num w:numId="21" w16cid:durableId="473105161">
    <w:abstractNumId w:val="17"/>
  </w:num>
  <w:num w:numId="22" w16cid:durableId="1221015628">
    <w:abstractNumId w:val="2"/>
  </w:num>
  <w:num w:numId="23" w16cid:durableId="360784201">
    <w:abstractNumId w:val="29"/>
  </w:num>
  <w:num w:numId="24" w16cid:durableId="777721314">
    <w:abstractNumId w:val="8"/>
  </w:num>
  <w:num w:numId="25" w16cid:durableId="2085183225">
    <w:abstractNumId w:val="15"/>
  </w:num>
  <w:num w:numId="26" w16cid:durableId="1795362342">
    <w:abstractNumId w:val="13"/>
  </w:num>
  <w:num w:numId="27" w16cid:durableId="103382737">
    <w:abstractNumId w:val="24"/>
  </w:num>
  <w:num w:numId="28" w16cid:durableId="1783107900">
    <w:abstractNumId w:val="23"/>
  </w:num>
  <w:num w:numId="29" w16cid:durableId="1327592362">
    <w:abstractNumId w:val="4"/>
  </w:num>
  <w:num w:numId="30" w16cid:durableId="1194882638">
    <w:abstractNumId w:val="10"/>
  </w:num>
  <w:num w:numId="31" w16cid:durableId="12218616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70"/>
    <w:rsid w:val="000073DA"/>
    <w:rsid w:val="00050018"/>
    <w:rsid w:val="00057DEF"/>
    <w:rsid w:val="00066E2D"/>
    <w:rsid w:val="00092CFC"/>
    <w:rsid w:val="000B1C89"/>
    <w:rsid w:val="00101445"/>
    <w:rsid w:val="00104843"/>
    <w:rsid w:val="001614AB"/>
    <w:rsid w:val="001A19F4"/>
    <w:rsid w:val="00287770"/>
    <w:rsid w:val="002C1B19"/>
    <w:rsid w:val="002C223E"/>
    <w:rsid w:val="002E0CE9"/>
    <w:rsid w:val="00343926"/>
    <w:rsid w:val="003804D6"/>
    <w:rsid w:val="00392926"/>
    <w:rsid w:val="003F5F89"/>
    <w:rsid w:val="004140ED"/>
    <w:rsid w:val="004518FE"/>
    <w:rsid w:val="004C074D"/>
    <w:rsid w:val="00643B1B"/>
    <w:rsid w:val="0069722F"/>
    <w:rsid w:val="006B0882"/>
    <w:rsid w:val="00732E5A"/>
    <w:rsid w:val="00780489"/>
    <w:rsid w:val="007D427F"/>
    <w:rsid w:val="007E6530"/>
    <w:rsid w:val="00827A20"/>
    <w:rsid w:val="00970A80"/>
    <w:rsid w:val="009D4568"/>
    <w:rsid w:val="00A5022E"/>
    <w:rsid w:val="00AD29AF"/>
    <w:rsid w:val="00B63B3A"/>
    <w:rsid w:val="00B96B99"/>
    <w:rsid w:val="00BB063D"/>
    <w:rsid w:val="00C02717"/>
    <w:rsid w:val="00C75608"/>
    <w:rsid w:val="00C8627E"/>
    <w:rsid w:val="00CB7465"/>
    <w:rsid w:val="00CC601F"/>
    <w:rsid w:val="00D15F13"/>
    <w:rsid w:val="00D30539"/>
    <w:rsid w:val="00D61020"/>
    <w:rsid w:val="00D746AE"/>
    <w:rsid w:val="00D8345D"/>
    <w:rsid w:val="00E00003"/>
    <w:rsid w:val="00E00BC1"/>
    <w:rsid w:val="00E271F7"/>
    <w:rsid w:val="00E662A1"/>
    <w:rsid w:val="00ED29F9"/>
    <w:rsid w:val="00ED7B08"/>
    <w:rsid w:val="00F10393"/>
    <w:rsid w:val="00F31893"/>
    <w:rsid w:val="00F57EE7"/>
    <w:rsid w:val="00F76FAA"/>
    <w:rsid w:val="00F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CD6D"/>
  <w15:chartTrackingRefBased/>
  <w15:docId w15:val="{4D16B0D9-9A44-46CB-BC13-9519A268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7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87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7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7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7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7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7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7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7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7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7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7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770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28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877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893"/>
  </w:style>
  <w:style w:type="paragraph" w:styleId="Stopka">
    <w:name w:val="footer"/>
    <w:basedOn w:val="Normalny"/>
    <w:link w:val="StopkaZnak"/>
    <w:uiPriority w:val="99"/>
    <w:unhideWhenUsed/>
    <w:rsid w:val="00F3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Kopterski</dc:creator>
  <cp:keywords/>
  <dc:description/>
  <cp:lastModifiedBy>Ewelina Wojciechowska</cp:lastModifiedBy>
  <cp:revision>12</cp:revision>
  <cp:lastPrinted>2024-08-26T11:01:00Z</cp:lastPrinted>
  <dcterms:created xsi:type="dcterms:W3CDTF">2024-07-09T08:24:00Z</dcterms:created>
  <dcterms:modified xsi:type="dcterms:W3CDTF">2024-08-28T07:29:00Z</dcterms:modified>
</cp:coreProperties>
</file>