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2FBF" w:rsidRDefault="00FC2FBF" w:rsidP="00FC2FBF">
      <w:pPr>
        <w:suppressAutoHyphens/>
        <w:spacing w:after="0" w:line="360" w:lineRule="auto"/>
        <w:jc w:val="right"/>
        <w:rPr>
          <w:rFonts w:ascii="Verdana" w:eastAsia="Times New Roman" w:hAnsi="Verdana" w:cs="Times New Roman"/>
          <w:sz w:val="18"/>
          <w:szCs w:val="18"/>
          <w:lang w:eastAsia="ar-SA"/>
        </w:rPr>
      </w:pPr>
    </w:p>
    <w:p w:rsidR="00FC2FBF" w:rsidRDefault="00FC2FBF" w:rsidP="00FC2FBF">
      <w:pPr>
        <w:suppressAutoHyphens/>
        <w:spacing w:after="0" w:line="360" w:lineRule="auto"/>
        <w:jc w:val="right"/>
        <w:rPr>
          <w:rFonts w:ascii="Verdana" w:eastAsia="Times New Roman" w:hAnsi="Verdana" w:cs="Times New Roman"/>
          <w:sz w:val="18"/>
          <w:szCs w:val="18"/>
          <w:lang w:eastAsia="ar-SA"/>
        </w:rPr>
      </w:pPr>
    </w:p>
    <w:p w:rsidR="00FC2FBF" w:rsidRPr="00AC4EDF" w:rsidRDefault="00FC2FBF" w:rsidP="00FC2FBF">
      <w:pPr>
        <w:suppressAutoHyphens/>
        <w:spacing w:after="0" w:line="360" w:lineRule="auto"/>
        <w:jc w:val="right"/>
        <w:rPr>
          <w:rFonts w:ascii="Verdana" w:eastAsia="Times New Roman" w:hAnsi="Verdana" w:cs="Times New Roman"/>
          <w:sz w:val="18"/>
          <w:szCs w:val="18"/>
          <w:lang w:eastAsia="ar-SA"/>
        </w:rPr>
      </w:pPr>
    </w:p>
    <w:p w:rsidR="00AC4EDF" w:rsidRPr="00FC2FBF" w:rsidRDefault="00AC4EDF" w:rsidP="00FC2FBF">
      <w:pPr>
        <w:suppressAutoHyphens/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C2FB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</w:t>
      </w:r>
      <w:r w:rsidR="00FC2FB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Pieczęć Wykonawcy</w:t>
      </w:r>
      <w:r w:rsidRPr="00FC2FB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:rsidR="00AC4EDF" w:rsidRPr="00FC2FBF" w:rsidRDefault="00AC4EDF" w:rsidP="00FC2FBF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C4EDF" w:rsidRPr="00FC2FBF" w:rsidRDefault="00AC4EDF" w:rsidP="00FC2FBF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C4EDF" w:rsidRPr="00FC2FBF" w:rsidRDefault="00AC4EDF" w:rsidP="00FC2FBF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C2FB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Oświadczenie dotyczące braku konfliktu interesów</w:t>
      </w:r>
    </w:p>
    <w:p w:rsidR="00AC4EDF" w:rsidRPr="00FC2FBF" w:rsidRDefault="00AC4EDF" w:rsidP="00FC2FBF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C4EDF" w:rsidRPr="00FC2FBF" w:rsidRDefault="00AC4EDF" w:rsidP="00FC2FB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2F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Ja niżej podpisany(-a) </w:t>
      </w:r>
      <w:r w:rsidRPr="00FC2FB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 i nazwisko)</w:t>
      </w:r>
    </w:p>
    <w:p w:rsidR="00AC4EDF" w:rsidRPr="00FC2FBF" w:rsidRDefault="00AC4EDF" w:rsidP="00FC2FB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C4EDF" w:rsidRPr="00FC2FBF" w:rsidRDefault="00AC4EDF" w:rsidP="00FC2FB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2FBF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</w:t>
      </w:r>
      <w:bookmarkStart w:id="0" w:name="_GoBack"/>
      <w:bookmarkEnd w:id="0"/>
      <w:r w:rsidRPr="00FC2FBF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</w:t>
      </w:r>
    </w:p>
    <w:p w:rsidR="00AC4EDF" w:rsidRDefault="00AC4EDF" w:rsidP="00FC2FB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2F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reprezentujący(-a) firmę/jednostkę </w:t>
      </w:r>
      <w:r w:rsidRPr="00FC2FB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 firmy/jednostki, adres)</w:t>
      </w:r>
    </w:p>
    <w:p w:rsidR="00FC2FBF" w:rsidRPr="00FC2FBF" w:rsidRDefault="00FC2FBF" w:rsidP="00FC2FB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C4EDF" w:rsidRDefault="00AC4EDF" w:rsidP="00FC2FB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2FBF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…………………………………………………………………….……………………………</w:t>
      </w:r>
    </w:p>
    <w:p w:rsidR="00FC2FBF" w:rsidRPr="00FC2FBF" w:rsidRDefault="00FC2FBF" w:rsidP="00FC2FB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2FBF" w:rsidRPr="00FC2FBF" w:rsidRDefault="00FC2FBF" w:rsidP="00FC2FB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C4EDF" w:rsidRPr="00FC2FBF" w:rsidRDefault="00AC4EDF" w:rsidP="00FC2FB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2FBF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w nawiązaniu do składanej oferty, że wymieniona firma/jednostka i/lub osoby uprawnione do jej reprezentowania</w:t>
      </w:r>
      <w:r w:rsidR="00FC2F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C2F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nie są powiązane osobowo lub kapitałowo z ogłaszającym postępowanie. Przez powiązania kapitałowe lub osobowe rozumie się wzajemne powiązania między ogłaszającym lub osobami upoważnionymi do zaciągania zobowiązań w imieniu ogłaszającego lub osobami wykonującymi w imieniu ogłaszającego czynności związane </w:t>
      </w:r>
      <w:r w:rsidR="00FC2FBF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FC2FBF">
        <w:rPr>
          <w:rFonts w:ascii="Times New Roman" w:eastAsia="Times New Roman" w:hAnsi="Times New Roman" w:cs="Times New Roman"/>
          <w:sz w:val="24"/>
          <w:szCs w:val="24"/>
          <w:lang w:eastAsia="ar-SA"/>
        </w:rPr>
        <w:t>z przeprowadzeniem procedury wyboru wykonawcy a wykonawcą, polegające w szczególności na:</w:t>
      </w:r>
    </w:p>
    <w:p w:rsidR="0012228A" w:rsidRDefault="00AC4EDF" w:rsidP="0012228A">
      <w:pPr>
        <w:pStyle w:val="Akapitzlist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2228A">
        <w:rPr>
          <w:rFonts w:ascii="Times New Roman" w:eastAsia="Times New Roman" w:hAnsi="Times New Roman" w:cs="Times New Roman"/>
          <w:sz w:val="24"/>
          <w:szCs w:val="24"/>
          <w:lang w:eastAsia="ar-SA"/>
        </w:rPr>
        <w:t>uczestniczeniu w spółce jako wspólnik spółki cywilnej lub spółki osobowej;</w:t>
      </w:r>
    </w:p>
    <w:p w:rsidR="0012228A" w:rsidRDefault="00AC4EDF" w:rsidP="0012228A">
      <w:pPr>
        <w:pStyle w:val="Akapitzlist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2228A">
        <w:rPr>
          <w:rFonts w:ascii="Times New Roman" w:eastAsia="Times New Roman" w:hAnsi="Times New Roman" w:cs="Times New Roman"/>
          <w:sz w:val="24"/>
          <w:szCs w:val="24"/>
          <w:lang w:eastAsia="ar-SA"/>
        </w:rPr>
        <w:t>posiadaniu co najmniej 10% udziałów lub akcji;</w:t>
      </w:r>
    </w:p>
    <w:p w:rsidR="0012228A" w:rsidRDefault="00AC4EDF" w:rsidP="0012228A">
      <w:pPr>
        <w:pStyle w:val="Akapitzlist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2228A">
        <w:rPr>
          <w:rFonts w:ascii="Times New Roman" w:eastAsia="Times New Roman" w:hAnsi="Times New Roman" w:cs="Times New Roman"/>
          <w:sz w:val="24"/>
          <w:szCs w:val="24"/>
          <w:lang w:eastAsia="ar-SA"/>
        </w:rPr>
        <w:t>pełnieniu funkcji członka organu nadzorczego lub zarządzającego, prokurenta, pełnomocnika;</w:t>
      </w:r>
    </w:p>
    <w:p w:rsidR="00AC4EDF" w:rsidRPr="0012228A" w:rsidRDefault="00AC4EDF" w:rsidP="0012228A">
      <w:pPr>
        <w:pStyle w:val="Akapitzlist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222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pozostawaniu w związku małżeńskim, w stosunku pokrewieństwa lub powinowactwa </w:t>
      </w:r>
      <w:r w:rsidRPr="0012228A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w linii prostej, pokrewieństwa drugiego stopnia lub powinowactwa drugiego stopnia w linii bocznej lub w stosunku przysposobienia, opieki lub kurateli.</w:t>
      </w:r>
    </w:p>
    <w:p w:rsidR="00AC4EDF" w:rsidRPr="00FC2FBF" w:rsidRDefault="00AC4EDF" w:rsidP="00FC2FB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2FBF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Oświadczam również, że bezzwłocznie poinformuję zamawiającego o wszelkich okolicznościach stanowiących konflikt interesów lub mogących spowodować jego powstanie.</w:t>
      </w:r>
    </w:p>
    <w:p w:rsidR="00AC4EDF" w:rsidRPr="00AC4EDF" w:rsidRDefault="00AC4EDF" w:rsidP="00FC2FBF">
      <w:pPr>
        <w:suppressAutoHyphens/>
        <w:spacing w:after="0" w:line="360" w:lineRule="auto"/>
        <w:rPr>
          <w:rFonts w:ascii="Verdana" w:eastAsia="Times New Roman" w:hAnsi="Verdana" w:cs="Times New Roman"/>
          <w:sz w:val="18"/>
          <w:szCs w:val="18"/>
          <w:lang w:eastAsia="ar-SA"/>
        </w:rPr>
      </w:pPr>
    </w:p>
    <w:p w:rsidR="00AC4EDF" w:rsidRPr="00AC4EDF" w:rsidRDefault="00AC4EDF" w:rsidP="00FC2FBF">
      <w:pPr>
        <w:suppressAutoHyphens/>
        <w:spacing w:after="0" w:line="360" w:lineRule="auto"/>
        <w:rPr>
          <w:rFonts w:ascii="Verdana" w:eastAsia="Times New Roman" w:hAnsi="Verdana" w:cs="Times New Roman"/>
          <w:sz w:val="18"/>
          <w:szCs w:val="18"/>
          <w:lang w:eastAsia="ar-SA"/>
        </w:rPr>
      </w:pPr>
    </w:p>
    <w:p w:rsidR="00AC4EDF" w:rsidRPr="00AC4EDF" w:rsidRDefault="00AC4EDF" w:rsidP="00FC2FBF">
      <w:pPr>
        <w:suppressAutoHyphens/>
        <w:spacing w:after="0" w:line="360" w:lineRule="auto"/>
        <w:rPr>
          <w:rFonts w:ascii="Verdana" w:eastAsia="Times New Roman" w:hAnsi="Verdana" w:cs="Times New Roman"/>
          <w:sz w:val="18"/>
          <w:szCs w:val="18"/>
          <w:lang w:eastAsia="ar-SA"/>
        </w:rPr>
      </w:pPr>
    </w:p>
    <w:p w:rsidR="00AC4EDF" w:rsidRPr="00AC4EDF" w:rsidRDefault="00AC4EDF" w:rsidP="00FC2FBF">
      <w:pPr>
        <w:suppressAutoHyphens/>
        <w:spacing w:after="0" w:line="360" w:lineRule="auto"/>
        <w:rPr>
          <w:rFonts w:ascii="Verdana" w:eastAsia="Times New Roman" w:hAnsi="Verdana" w:cs="Times New Roman"/>
          <w:sz w:val="18"/>
          <w:szCs w:val="18"/>
          <w:lang w:eastAsia="ar-SA"/>
        </w:rPr>
      </w:pPr>
    </w:p>
    <w:p w:rsidR="00AC4EDF" w:rsidRPr="00AC4EDF" w:rsidRDefault="00AC4EDF" w:rsidP="00FC2FBF">
      <w:pPr>
        <w:suppressAutoHyphens/>
        <w:spacing w:after="0" w:line="360" w:lineRule="auto"/>
        <w:rPr>
          <w:rFonts w:ascii="Verdana" w:eastAsia="Times New Roman" w:hAnsi="Verdana" w:cs="Times New Roman"/>
          <w:sz w:val="18"/>
          <w:szCs w:val="18"/>
          <w:lang w:eastAsia="ar-SA"/>
        </w:rPr>
      </w:pPr>
    </w:p>
    <w:p w:rsidR="00FC2FBF" w:rsidRPr="00FC2FBF" w:rsidRDefault="00FC2FBF" w:rsidP="00FC2FBF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2FBF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 dnia __ __ ____ roku</w:t>
      </w:r>
    </w:p>
    <w:p w:rsidR="00FC2FBF" w:rsidRPr="00FC2FBF" w:rsidRDefault="00FC2FBF" w:rsidP="00FC2FBF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C2FBF" w:rsidRPr="00FC2FBF" w:rsidRDefault="00FC2FBF" w:rsidP="00FC2FBF">
      <w:pPr>
        <w:suppressAutoHyphens/>
        <w:spacing w:before="120" w:after="0" w:line="240" w:lineRule="auto"/>
        <w:ind w:firstLine="396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2FB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_____________________________________</w:t>
      </w:r>
      <w:r w:rsidRPr="00FC2F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</w:p>
    <w:p w:rsidR="00FC2FBF" w:rsidRPr="00FC2FBF" w:rsidRDefault="00FC2FBF" w:rsidP="00FC2FBF">
      <w:pPr>
        <w:suppressAutoHyphens/>
        <w:spacing w:before="120" w:after="0" w:line="240" w:lineRule="auto"/>
        <w:ind w:firstLine="396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C2F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FC2FB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 Wykonawcy/Pełnomocnika)</w:t>
      </w:r>
    </w:p>
    <w:p w:rsidR="00AC4EDF" w:rsidRPr="00AC4EDF" w:rsidRDefault="00AC4EDF" w:rsidP="00FC2FBF">
      <w:pPr>
        <w:suppressAutoHyphens/>
        <w:spacing w:after="0" w:line="360" w:lineRule="auto"/>
        <w:jc w:val="center"/>
        <w:rPr>
          <w:rFonts w:ascii="Calibri" w:eastAsia="Calibri" w:hAnsi="Calibri" w:cs="Times New Roman"/>
        </w:rPr>
      </w:pPr>
    </w:p>
    <w:p w:rsidR="00AC4EDF" w:rsidRPr="00AC4EDF" w:rsidRDefault="00AC4EDF" w:rsidP="00FC2FBF">
      <w:pPr>
        <w:suppressAutoHyphens/>
        <w:spacing w:after="0" w:line="360" w:lineRule="auto"/>
        <w:jc w:val="center"/>
        <w:rPr>
          <w:rFonts w:ascii="Verdana" w:eastAsia="Times New Roman" w:hAnsi="Verdana" w:cs="Times New Roman"/>
          <w:sz w:val="18"/>
          <w:szCs w:val="18"/>
          <w:lang w:eastAsia="ar-SA"/>
        </w:rPr>
      </w:pPr>
    </w:p>
    <w:p w:rsidR="00941F47" w:rsidRDefault="00941F47" w:rsidP="00FC2FBF">
      <w:pPr>
        <w:spacing w:after="0" w:line="360" w:lineRule="auto"/>
      </w:pPr>
    </w:p>
    <w:sectPr w:rsidR="00941F47" w:rsidSect="00687EE9">
      <w:headerReference w:type="first" r:id="rId8"/>
      <w:pgSz w:w="11905" w:h="16837"/>
      <w:pgMar w:top="1417" w:right="1417" w:bottom="1417" w:left="1417" w:header="708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4B85" w:rsidRDefault="00B74B85">
      <w:pPr>
        <w:spacing w:after="0" w:line="240" w:lineRule="auto"/>
      </w:pPr>
      <w:r>
        <w:separator/>
      </w:r>
    </w:p>
  </w:endnote>
  <w:endnote w:type="continuationSeparator" w:id="0">
    <w:p w:rsidR="00B74B85" w:rsidRDefault="00B74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4B85" w:rsidRDefault="00B74B85">
      <w:pPr>
        <w:spacing w:after="0" w:line="240" w:lineRule="auto"/>
      </w:pPr>
      <w:r>
        <w:separator/>
      </w:r>
    </w:p>
  </w:footnote>
  <w:footnote w:type="continuationSeparator" w:id="0">
    <w:p w:rsidR="00B74B85" w:rsidRDefault="00B74B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EE9" w:rsidRPr="002E5A69" w:rsidRDefault="00687EE9" w:rsidP="00687EE9">
    <w:pPr>
      <w:pStyle w:val="Nagwek1"/>
      <w:rPr>
        <w:color w:val="4472C4" w:themeColor="accent1"/>
      </w:rPr>
    </w:pPr>
    <w:r w:rsidRPr="002E5A69">
      <w:rPr>
        <w:noProof/>
        <w:lang w:eastAsia="pl-PL"/>
      </w:rPr>
      <w:drawing>
        <wp:inline distT="0" distB="0" distL="0" distR="0" wp14:anchorId="72C8B6DE" wp14:editId="191C676D">
          <wp:extent cx="5760720" cy="6189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8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7EE9" w:rsidRPr="002E5A69" w:rsidRDefault="00687EE9" w:rsidP="00687EE9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lang w:val="cs-CZ" w:eastAsia="pl-PL"/>
      </w:rPr>
    </w:pPr>
    <w:r w:rsidRPr="002E5A69">
      <w:rPr>
        <w:rFonts w:ascii="Times New Roman" w:eastAsia="Times New Roman" w:hAnsi="Times New Roman" w:cs="Times New Roman"/>
        <w:lang w:val="cs-CZ" w:eastAsia="pl-PL"/>
      </w:rPr>
      <w:t>Projekt jest współfinansowany ze środków Europejskiego Funduszu</w:t>
    </w:r>
    <w:r w:rsidRPr="002E5A69">
      <w:rPr>
        <w:rFonts w:ascii="Times New Roman" w:eastAsia="Times New Roman" w:hAnsi="Times New Roman" w:cs="Times New Roman"/>
        <w:lang w:val="cs-CZ" w:eastAsia="pl-PL"/>
      </w:rPr>
      <w:br/>
      <w:t xml:space="preserve"> Rozwoju Regionalnego </w:t>
    </w:r>
    <w:r w:rsidRPr="002E5A69">
      <w:rPr>
        <w:rFonts w:ascii="Times New Roman" w:eastAsia="Times New Roman" w:hAnsi="Times New Roman" w:cs="Times New Roman"/>
        <w:b/>
        <w:lang w:val="cs-CZ" w:eastAsia="pl-PL"/>
      </w:rPr>
      <w:t>„Przekraczamy Granice“</w:t>
    </w:r>
  </w:p>
  <w:p w:rsidR="00D77599" w:rsidRDefault="00B74B8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BE74B1"/>
    <w:multiLevelType w:val="hybridMultilevel"/>
    <w:tmpl w:val="9446BA60"/>
    <w:lvl w:ilvl="0" w:tplc="93383374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EDF"/>
    <w:rsid w:val="00010EC9"/>
    <w:rsid w:val="000967E8"/>
    <w:rsid w:val="0012228A"/>
    <w:rsid w:val="0021698D"/>
    <w:rsid w:val="003F4C9E"/>
    <w:rsid w:val="0050087D"/>
    <w:rsid w:val="00687EE9"/>
    <w:rsid w:val="00941F47"/>
    <w:rsid w:val="00AC4EDF"/>
    <w:rsid w:val="00B74B85"/>
    <w:rsid w:val="00CD2C53"/>
    <w:rsid w:val="00DA62A6"/>
    <w:rsid w:val="00E84696"/>
    <w:rsid w:val="00EF05BF"/>
    <w:rsid w:val="00F41799"/>
    <w:rsid w:val="00FC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58677"/>
  <w15:docId w15:val="{FA82538C-4132-43B0-AA11-5D11A9BE5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87E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C4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4EDF"/>
  </w:style>
  <w:style w:type="paragraph" w:styleId="Nagwek">
    <w:name w:val="header"/>
    <w:basedOn w:val="Normalny"/>
    <w:link w:val="NagwekZnak"/>
    <w:semiHidden/>
    <w:rsid w:val="00AC4EDF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AC4ED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2F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FB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2228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87EE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29730-A7EF-425F-8898-948212CFF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Ewelina Wojciechowska</dc:creator>
  <cp:lastModifiedBy>Łukasz Scholz</cp:lastModifiedBy>
  <cp:revision>2</cp:revision>
  <dcterms:created xsi:type="dcterms:W3CDTF">2020-02-19T09:00:00Z</dcterms:created>
  <dcterms:modified xsi:type="dcterms:W3CDTF">2020-02-19T09:00:00Z</dcterms:modified>
</cp:coreProperties>
</file>